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36B2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1E2F1B">
        <w:rPr>
          <w:rFonts w:ascii="Arial" w:hAnsi="Arial" w:cs="Arial"/>
          <w:b/>
          <w:bCs/>
          <w:lang w:val="es-ES"/>
        </w:rPr>
        <w:t>TRABAJO DE WORD</w:t>
      </w:r>
    </w:p>
    <w:p w14:paraId="122026C1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767B76A7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7983DBE0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786DE6">
        <w:rPr>
          <w:rFonts w:ascii="Arial" w:hAnsi="Arial" w:cs="Arial"/>
          <w:b/>
          <w:bCs/>
          <w:lang w:val="es-ES"/>
        </w:rPr>
        <w:t>PELÉ</w:t>
      </w:r>
    </w:p>
    <w:p w14:paraId="52972047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0ABE2009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3ADF9D63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2FA5A792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1E2F1B">
        <w:rPr>
          <w:rFonts w:ascii="Arial" w:hAnsi="Arial" w:cs="Arial"/>
          <w:b/>
          <w:bCs/>
          <w:lang w:val="es-ES"/>
        </w:rPr>
        <w:t>UNIDAD 2</w:t>
      </w:r>
    </w:p>
    <w:p w14:paraId="011A6642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6CD199C3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4004B8FD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10399D8D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786DE6">
        <w:rPr>
          <w:rFonts w:ascii="Arial" w:hAnsi="Arial" w:cs="Arial"/>
          <w:b/>
          <w:bCs/>
          <w:lang w:val="es-ES"/>
        </w:rPr>
        <w:t>JUAN DIEGO RUIZ LONDOÑO</w:t>
      </w:r>
    </w:p>
    <w:p w14:paraId="0D5DE352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65E683FF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5762CB37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1E2F1B">
        <w:rPr>
          <w:rFonts w:ascii="Arial" w:hAnsi="Arial" w:cs="Arial"/>
          <w:b/>
          <w:bCs/>
          <w:lang w:val="es-ES"/>
        </w:rPr>
        <w:t>TECNICA LABORAL LOGISTICA EMPRESARIAL</w:t>
      </w:r>
    </w:p>
    <w:p w14:paraId="041AE74F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17286B83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04B141B5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1E2F1B">
        <w:rPr>
          <w:rFonts w:ascii="Arial" w:hAnsi="Arial" w:cs="Arial"/>
          <w:b/>
          <w:bCs/>
          <w:lang w:val="es-ES"/>
        </w:rPr>
        <w:t>SANTA RITA</w:t>
      </w:r>
    </w:p>
    <w:p w14:paraId="1F326A50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6C254352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6C948CD5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1E2F1B">
        <w:rPr>
          <w:rFonts w:ascii="Arial" w:hAnsi="Arial" w:cs="Arial"/>
          <w:b/>
          <w:bCs/>
          <w:lang w:val="es-ES"/>
        </w:rPr>
        <w:t>ANDES</w:t>
      </w:r>
    </w:p>
    <w:p w14:paraId="19EBC4E3" w14:textId="77777777" w:rsidR="00786DE6" w:rsidRPr="001E2F1B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1A32CBD9" w14:textId="77777777" w:rsidR="00786DE6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786DE6">
        <w:rPr>
          <w:rFonts w:ascii="Arial" w:hAnsi="Arial" w:cs="Arial"/>
          <w:b/>
          <w:bCs/>
          <w:lang w:val="es-ES"/>
        </w:rPr>
        <w:t>2024</w:t>
      </w:r>
    </w:p>
    <w:p w14:paraId="389ED779" w14:textId="77777777" w:rsidR="00786DE6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31BB9ACC" w14:textId="77777777" w:rsidR="00786DE6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11943DAC" w14:textId="77777777" w:rsidR="00786DE6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34D51691" w14:textId="77777777" w:rsidR="00BA7A5A" w:rsidRDefault="00BA7A5A" w:rsidP="00786DE6">
      <w:pPr>
        <w:jc w:val="center"/>
        <w:rPr>
          <w:rFonts w:ascii="Arial" w:hAnsi="Arial" w:cs="Arial"/>
          <w:b/>
          <w:bCs/>
          <w:lang w:val="es-ES"/>
        </w:rPr>
        <w:sectPr w:rsidR="00BA7A5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DDAFAD1" w14:textId="77777777" w:rsidR="00BA7A5A" w:rsidRPr="00786DE6" w:rsidRDefault="00BA7A5A" w:rsidP="00786DE6">
      <w:pPr>
        <w:jc w:val="center"/>
        <w:rPr>
          <w:rFonts w:ascii="Arial" w:hAnsi="Arial" w:cs="Arial"/>
          <w:b/>
          <w:bCs/>
          <w:lang w:val="es-ES"/>
        </w:rPr>
      </w:pPr>
    </w:p>
    <w:p w14:paraId="7F0EAC19" w14:textId="77777777" w:rsidR="00786DE6" w:rsidRPr="00786DE6" w:rsidRDefault="00786DE6" w:rsidP="00786DE6">
      <w:pPr>
        <w:jc w:val="center"/>
        <w:rPr>
          <w:rFonts w:ascii="Arial" w:hAnsi="Arial" w:cs="Arial"/>
          <w:b/>
          <w:bCs/>
          <w:lang w:val="es-ES"/>
        </w:rPr>
      </w:pPr>
      <w:r w:rsidRPr="00786DE6">
        <w:rPr>
          <w:rFonts w:ascii="Arial" w:hAnsi="Arial" w:cs="Arial"/>
          <w:b/>
          <w:bCs/>
          <w:color w:val="000000" w:themeColor="text1"/>
        </w:rPr>
        <w:t>CONTENIDO</w:t>
      </w:r>
    </w:p>
    <w:p w14:paraId="70ED3942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7BA94AF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  <w:r w:rsidRPr="00786DE6">
        <w:rPr>
          <w:rFonts w:ascii="Arial" w:hAnsi="Arial" w:cs="Arial"/>
          <w:b/>
          <w:bCs/>
          <w:color w:val="000000" w:themeColor="text1"/>
        </w:rPr>
        <w:t>BIOGRAFIA</w:t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  <w:t>3</w:t>
      </w:r>
    </w:p>
    <w:p w14:paraId="2BE6D338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141D66C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  <w:r w:rsidRPr="00786DE6">
        <w:rPr>
          <w:rFonts w:ascii="Arial" w:hAnsi="Arial" w:cs="Arial"/>
          <w:b/>
          <w:bCs/>
          <w:color w:val="000000" w:themeColor="text1"/>
        </w:rPr>
        <w:t>VIDA PERSONAL</w:t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  <w:t>3</w:t>
      </w:r>
    </w:p>
    <w:p w14:paraId="65CBC739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5A6B551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</w:rPr>
      </w:pPr>
      <w:r w:rsidRPr="00786DE6">
        <w:rPr>
          <w:rFonts w:ascii="Arial" w:hAnsi="Arial" w:cs="Arial"/>
          <w:b/>
          <w:bCs/>
        </w:rPr>
        <w:t>PROBLEMAS DE SALUD Y FALLECIMIENTO</w:t>
      </w:r>
      <w:r w:rsidRPr="00786DE6">
        <w:rPr>
          <w:rFonts w:ascii="Arial" w:hAnsi="Arial" w:cs="Arial"/>
          <w:b/>
          <w:bCs/>
        </w:rPr>
        <w:tab/>
      </w:r>
      <w:r w:rsidRPr="00786DE6">
        <w:rPr>
          <w:rFonts w:ascii="Arial" w:hAnsi="Arial" w:cs="Arial"/>
          <w:b/>
          <w:bCs/>
        </w:rPr>
        <w:tab/>
      </w:r>
      <w:r w:rsidRPr="00786DE6">
        <w:rPr>
          <w:rFonts w:ascii="Arial" w:hAnsi="Arial" w:cs="Arial"/>
          <w:b/>
          <w:bCs/>
        </w:rPr>
        <w:tab/>
        <w:t>4</w:t>
      </w:r>
    </w:p>
    <w:p w14:paraId="7786B592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5F09761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  <w:r w:rsidRPr="00786DE6">
        <w:rPr>
          <w:rFonts w:ascii="Arial" w:hAnsi="Arial" w:cs="Arial"/>
          <w:b/>
          <w:bCs/>
          <w:color w:val="000000" w:themeColor="text1"/>
        </w:rPr>
        <w:t>CIBERGRAFIA</w:t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</w:r>
      <w:r w:rsidRPr="00786DE6">
        <w:rPr>
          <w:rFonts w:ascii="Arial" w:hAnsi="Arial" w:cs="Arial"/>
          <w:b/>
          <w:bCs/>
          <w:color w:val="000000" w:themeColor="text1"/>
        </w:rPr>
        <w:tab/>
        <w:t>6</w:t>
      </w:r>
    </w:p>
    <w:p w14:paraId="79EC2918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3F17B25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20E3D58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7541908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0512D5D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545FA03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8952BE5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DC1BA24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C0F0200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6CC647C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A37C283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82DF0C9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57B16A8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02277C7" w14:textId="77777777" w:rsid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F8A1423" w14:textId="77777777" w:rsid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D0E6C50" w14:textId="77777777" w:rsid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6DCB161" w14:textId="77777777" w:rsidR="00BA7A5A" w:rsidRDefault="00BA7A5A" w:rsidP="00786DE6">
      <w:pPr>
        <w:jc w:val="both"/>
        <w:rPr>
          <w:rFonts w:ascii="Arial" w:hAnsi="Arial" w:cs="Arial"/>
          <w:b/>
          <w:bCs/>
          <w:color w:val="000000" w:themeColor="text1"/>
        </w:rPr>
        <w:sectPr w:rsidR="00BA7A5A" w:rsidSect="00BA7A5A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pgNumType w:fmt="lowerRoman"/>
          <w:cols w:space="708"/>
          <w:docGrid w:linePitch="360"/>
        </w:sectPr>
      </w:pPr>
    </w:p>
    <w:p w14:paraId="2BFF8A2E" w14:textId="286CE05C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564C6A1" w14:textId="585DD354" w:rsidR="00786DE6" w:rsidRPr="001E2F1B" w:rsidRDefault="00786DE6" w:rsidP="00366908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6DE6">
        <w:rPr>
          <w:rFonts w:ascii="Arial" w:hAnsi="Arial" w:cs="Arial"/>
          <w:b/>
          <w:bCs/>
          <w:color w:val="000000" w:themeColor="text1"/>
        </w:rPr>
        <w:t>BIOGRAFÍA</w:t>
      </w:r>
    </w:p>
    <w:p w14:paraId="0624BFA5" w14:textId="73E7E5BC" w:rsidR="00786DE6" w:rsidRPr="00786DE6" w:rsidRDefault="00366908" w:rsidP="00786DE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97967FA" wp14:editId="49A188DE">
            <wp:simplePos x="0" y="0"/>
            <wp:positionH relativeFrom="column">
              <wp:posOffset>-240075</wp:posOffset>
            </wp:positionH>
            <wp:positionV relativeFrom="paragraph">
              <wp:posOffset>319405</wp:posOffset>
            </wp:positionV>
            <wp:extent cx="2693014" cy="1841920"/>
            <wp:effectExtent l="0" t="0" r="0" b="6350"/>
            <wp:wrapSquare wrapText="bothSides"/>
            <wp:docPr id="20079884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8843" name="Imagen 2007988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14" cy="184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8D669" w14:textId="77777777" w:rsidR="00786DE6" w:rsidRPr="001E2F1B" w:rsidRDefault="00786DE6" w:rsidP="00786DE6">
      <w:pPr>
        <w:jc w:val="both"/>
        <w:rPr>
          <w:rFonts w:ascii="Arial" w:hAnsi="Arial" w:cs="Arial"/>
          <w:color w:val="000000" w:themeColor="text1"/>
        </w:rPr>
      </w:pPr>
      <w:r w:rsidRPr="001E2F1B">
        <w:rPr>
          <w:rFonts w:ascii="Arial" w:hAnsi="Arial" w:cs="Arial"/>
          <w:color w:val="000000" w:themeColor="text1"/>
        </w:rPr>
        <w:t>Edson Arantes do Nascimento nació el 23 de octubre de 1940 en Sao Paulo. Sus padres fueron João Ramos do Nascimento </w:t>
      </w:r>
      <w:proofErr w:type="spellStart"/>
      <w:r w:rsidRPr="001E2F1B">
        <w:rPr>
          <w:rFonts w:ascii="Arial" w:hAnsi="Arial" w:cs="Arial"/>
          <w:color w:val="000000" w:themeColor="text1"/>
        </w:rPr>
        <w:fldChar w:fldCharType="begin"/>
      </w:r>
      <w:r w:rsidRPr="001E2F1B">
        <w:rPr>
          <w:rFonts w:ascii="Arial" w:hAnsi="Arial" w:cs="Arial"/>
          <w:color w:val="000000" w:themeColor="text1"/>
        </w:rPr>
        <w:instrText>HYPERLINK "https://es.wikipedia.org/wiki/Dondinho" \o "Dondinho"</w:instrText>
      </w:r>
      <w:r w:rsidRPr="001E2F1B">
        <w:rPr>
          <w:rFonts w:ascii="Arial" w:hAnsi="Arial" w:cs="Arial"/>
          <w:color w:val="000000" w:themeColor="text1"/>
        </w:rPr>
      </w:r>
      <w:r w:rsidRPr="001E2F1B">
        <w:rPr>
          <w:rFonts w:ascii="Arial" w:hAnsi="Arial" w:cs="Arial"/>
          <w:color w:val="000000" w:themeColor="text1"/>
        </w:rPr>
        <w:fldChar w:fldCharType="separate"/>
      </w:r>
      <w:proofErr w:type="spellEnd"/>
      <w:r w:rsidRPr="001E2F1B">
        <w:rPr>
          <w:rStyle w:val="Hipervnculo"/>
          <w:rFonts w:ascii="Arial" w:hAnsi="Arial" w:cs="Arial"/>
          <w:color w:val="000000" w:themeColor="text1"/>
          <w:u w:val="none"/>
        </w:rPr>
        <w:t>Dondinho</w:t>
      </w:r>
      <w:r w:rsidRPr="001E2F1B">
        <w:rPr>
          <w:rFonts w:ascii="Arial" w:hAnsi="Arial" w:cs="Arial"/>
          <w:color w:val="000000" w:themeColor="text1"/>
          <w:lang w:val="es-ES"/>
        </w:rPr>
        <w:fldChar w:fldCharType="end"/>
      </w:r>
      <w:r w:rsidRPr="001E2F1B">
        <w:rPr>
          <w:rFonts w:ascii="Arial" w:hAnsi="Arial" w:cs="Arial"/>
          <w:color w:val="000000" w:themeColor="text1"/>
        </w:rPr>
        <w:t> y María Celeste Arantes.</w:t>
      </w:r>
      <w:r w:rsidRPr="00786DE6">
        <w:rPr>
          <w:rFonts w:ascii="Arial" w:hAnsi="Arial" w:cs="Arial"/>
          <w:color w:val="000000" w:themeColor="text1"/>
        </w:rPr>
        <w:t xml:space="preserve"> </w:t>
      </w:r>
      <w:r w:rsidRPr="001E2F1B">
        <w:rPr>
          <w:rFonts w:ascii="Arial" w:hAnsi="Arial" w:cs="Arial"/>
          <w:color w:val="000000" w:themeColor="text1"/>
        </w:rPr>
        <w:t>​ </w:t>
      </w:r>
      <w:proofErr w:type="spellStart"/>
      <w:r w:rsidRPr="001E2F1B">
        <w:rPr>
          <w:rFonts w:ascii="Arial" w:hAnsi="Arial" w:cs="Arial"/>
          <w:color w:val="000000" w:themeColor="text1"/>
        </w:rPr>
        <w:fldChar w:fldCharType="begin"/>
      </w:r>
      <w:r w:rsidRPr="001E2F1B">
        <w:rPr>
          <w:rFonts w:ascii="Arial" w:hAnsi="Arial" w:cs="Arial"/>
          <w:color w:val="000000" w:themeColor="text1"/>
        </w:rPr>
        <w:instrText>HYPERLINK "https://es.wikipedia.org/wiki/Dondinho" \o "Dondinho"</w:instrText>
      </w:r>
      <w:r w:rsidRPr="001E2F1B">
        <w:rPr>
          <w:rFonts w:ascii="Arial" w:hAnsi="Arial" w:cs="Arial"/>
          <w:color w:val="000000" w:themeColor="text1"/>
        </w:rPr>
      </w:r>
      <w:r w:rsidRPr="001E2F1B">
        <w:rPr>
          <w:rFonts w:ascii="Arial" w:hAnsi="Arial" w:cs="Arial"/>
          <w:color w:val="000000" w:themeColor="text1"/>
        </w:rPr>
        <w:fldChar w:fldCharType="separate"/>
      </w:r>
      <w:proofErr w:type="spellEnd"/>
      <w:r w:rsidRPr="001E2F1B">
        <w:rPr>
          <w:rStyle w:val="Hipervnculo"/>
          <w:rFonts w:ascii="Arial" w:hAnsi="Arial" w:cs="Arial"/>
          <w:color w:val="000000" w:themeColor="text1"/>
          <w:u w:val="none"/>
        </w:rPr>
        <w:t>Dondinho</w:t>
      </w:r>
      <w:r w:rsidRPr="001E2F1B">
        <w:rPr>
          <w:rFonts w:ascii="Arial" w:hAnsi="Arial" w:cs="Arial"/>
          <w:color w:val="000000" w:themeColor="text1"/>
          <w:lang w:val="es-ES"/>
        </w:rPr>
        <w:fldChar w:fldCharType="end"/>
      </w:r>
      <w:r w:rsidRPr="001E2F1B">
        <w:rPr>
          <w:rFonts w:ascii="Arial" w:hAnsi="Arial" w:cs="Arial"/>
          <w:color w:val="000000" w:themeColor="text1"/>
        </w:rPr>
        <w:t> fue jugador del </w:t>
      </w:r>
      <w:hyperlink r:id="rId9" w:tooltip="Clube Atlético Mineiro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Atlético Mineiro</w:t>
        </w:r>
      </w:hyperlink>
      <w:r w:rsidRPr="001E2F1B">
        <w:rPr>
          <w:rFonts w:ascii="Arial" w:hAnsi="Arial" w:cs="Arial"/>
          <w:color w:val="000000" w:themeColor="text1"/>
        </w:rPr>
        <w:t>, pero vio interrumpida su carrera deportiva cuando en su primer partido con el Mineiro se golpeó la rodilla, tras un choque con el defensa Juvenal, y se rompió los ligamentos. Lo contrató el BAC, por lo que se mudaron a Baurú, allí siempre pasaron apuros económicos. Pelé vio llorar a su padre tras el «</w:t>
      </w:r>
      <w:hyperlink r:id="rId10" w:tooltip="Maracanazo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Maracanazo</w:t>
        </w:r>
      </w:hyperlink>
      <w:r w:rsidRPr="001E2F1B">
        <w:rPr>
          <w:rFonts w:ascii="Arial" w:hAnsi="Arial" w:cs="Arial"/>
          <w:color w:val="000000" w:themeColor="text1"/>
        </w:rPr>
        <w:t>» de la </w:t>
      </w:r>
      <w:hyperlink r:id="rId11" w:tooltip="Copa Mundial de Fútbol de 1950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Copa Mundial de Fútbol de 1950</w:t>
        </w:r>
      </w:hyperlink>
      <w:r w:rsidRPr="001E2F1B">
        <w:rPr>
          <w:rFonts w:ascii="Arial" w:hAnsi="Arial" w:cs="Arial"/>
          <w:color w:val="000000" w:themeColor="text1"/>
        </w:rPr>
        <w:t> y le prometió que ganaría el título, por lo que se esforzó para lograrlo​ Tenía como ídolo a su compatriota </w:t>
      </w:r>
      <w:proofErr w:type="spellStart"/>
      <w:r w:rsidRPr="001E2F1B">
        <w:rPr>
          <w:rFonts w:ascii="Arial" w:hAnsi="Arial" w:cs="Arial"/>
          <w:color w:val="000000" w:themeColor="text1"/>
        </w:rPr>
        <w:fldChar w:fldCharType="begin"/>
      </w:r>
      <w:r w:rsidRPr="001E2F1B">
        <w:rPr>
          <w:rFonts w:ascii="Arial" w:hAnsi="Arial" w:cs="Arial"/>
          <w:color w:val="000000" w:themeColor="text1"/>
        </w:rPr>
        <w:instrText>HYPERLINK "https://es.wikipedia.org/wiki/Zizinho" \o "Zizinho"</w:instrText>
      </w:r>
      <w:r w:rsidRPr="001E2F1B">
        <w:rPr>
          <w:rFonts w:ascii="Arial" w:hAnsi="Arial" w:cs="Arial"/>
          <w:color w:val="000000" w:themeColor="text1"/>
        </w:rPr>
      </w:r>
      <w:r w:rsidRPr="001E2F1B">
        <w:rPr>
          <w:rFonts w:ascii="Arial" w:hAnsi="Arial" w:cs="Arial"/>
          <w:color w:val="000000" w:themeColor="text1"/>
        </w:rPr>
        <w:fldChar w:fldCharType="separate"/>
      </w:r>
      <w:proofErr w:type="spellEnd"/>
      <w:r w:rsidRPr="001E2F1B">
        <w:rPr>
          <w:rStyle w:val="Hipervnculo"/>
          <w:rFonts w:ascii="Arial" w:hAnsi="Arial" w:cs="Arial"/>
          <w:color w:val="000000" w:themeColor="text1"/>
          <w:u w:val="none"/>
        </w:rPr>
        <w:t>Zizinho</w:t>
      </w:r>
      <w:r w:rsidRPr="001E2F1B">
        <w:rPr>
          <w:rFonts w:ascii="Arial" w:hAnsi="Arial" w:cs="Arial"/>
          <w:color w:val="000000" w:themeColor="text1"/>
          <w:lang w:val="es-ES"/>
        </w:rPr>
        <w:fldChar w:fldCharType="end"/>
      </w:r>
      <w:r w:rsidRPr="001E2F1B">
        <w:rPr>
          <w:rFonts w:ascii="Arial" w:hAnsi="Arial" w:cs="Arial"/>
          <w:color w:val="000000" w:themeColor="text1"/>
        </w:rPr>
        <w:t>, y era hincha del Vasco da Gama, que contaba con la generación conocida como «El Expreso de la Victoria».</w:t>
      </w:r>
    </w:p>
    <w:p w14:paraId="7BA66032" w14:textId="77777777" w:rsidR="00786DE6" w:rsidRPr="001E2F1B" w:rsidRDefault="00786DE6" w:rsidP="00786DE6">
      <w:pPr>
        <w:jc w:val="both"/>
        <w:rPr>
          <w:rFonts w:ascii="Arial" w:hAnsi="Arial" w:cs="Arial"/>
          <w:color w:val="000000" w:themeColor="text1"/>
        </w:rPr>
      </w:pPr>
      <w:r w:rsidRPr="001E2F1B">
        <w:rPr>
          <w:rFonts w:ascii="Arial" w:hAnsi="Arial" w:cs="Arial"/>
          <w:color w:val="000000" w:themeColor="text1"/>
        </w:rPr>
        <w:t>Dico, como era conocido en su infancia,</w:t>
      </w:r>
      <w:r w:rsidRPr="00786DE6">
        <w:rPr>
          <w:rFonts w:ascii="Arial" w:hAnsi="Arial" w:cs="Arial"/>
          <w:color w:val="000000" w:themeColor="text1"/>
        </w:rPr>
        <w:t xml:space="preserve"> </w:t>
      </w:r>
      <w:r w:rsidRPr="001E2F1B">
        <w:rPr>
          <w:rFonts w:ascii="Arial" w:hAnsi="Arial" w:cs="Arial"/>
          <w:color w:val="000000" w:themeColor="text1"/>
        </w:rPr>
        <w:t>​ creó un equipo con sus amigos de barrio al que llamaron Ameriquinha, que se llevó el torneo de la ciudad. Después de esto pasó a las divisiones inferiores del equipo del Baquinho, donde jugaba Dondinho y era entrenado por </w:t>
      </w:r>
      <w:hyperlink r:id="rId12" w:tooltip="Waldemar de Brito (aún no redactado)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Waldemar de Brito</w:t>
        </w:r>
      </w:hyperlink>
      <w:r w:rsidRPr="001E2F1B">
        <w:rPr>
          <w:rFonts w:ascii="Arial" w:hAnsi="Arial" w:cs="Arial"/>
          <w:color w:val="000000" w:themeColor="text1"/>
        </w:rPr>
        <w:t>, internacional con Brasil en la </w:t>
      </w:r>
      <w:hyperlink r:id="rId13" w:tooltip="Copa Mundial de Fútbol de 1934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Copa Mundial de 1934</w:t>
        </w:r>
      </w:hyperlink>
      <w:r w:rsidRPr="001E2F1B">
        <w:rPr>
          <w:rFonts w:ascii="Arial" w:hAnsi="Arial" w:cs="Arial"/>
          <w:color w:val="000000" w:themeColor="text1"/>
        </w:rPr>
        <w:t>. Por esos años jugó por un tiempo </w:t>
      </w:r>
      <w:hyperlink r:id="rId14" w:tooltip="Fútbol sala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fútbol sala</w:t>
        </w:r>
      </w:hyperlink>
      <w:r w:rsidRPr="001E2F1B">
        <w:rPr>
          <w:rFonts w:ascii="Arial" w:hAnsi="Arial" w:cs="Arial"/>
          <w:color w:val="000000" w:themeColor="text1"/>
        </w:rPr>
        <w:t> en el Radium. Waldemar de Brito lo ayudó a perfeccionar su juego y convenció a su madre, quien no veía al fútbol como una profesión, para que abandonara su empleo en una fábrica de zapatos, en el que cobraba un sueldo de 2 dólares al día</w:t>
      </w:r>
      <w:r w:rsidRPr="00786DE6">
        <w:rPr>
          <w:rFonts w:ascii="Arial" w:hAnsi="Arial" w:cs="Arial"/>
          <w:color w:val="000000" w:themeColor="text1"/>
          <w:vertAlign w:val="superscript"/>
        </w:rPr>
        <w:t xml:space="preserve"> </w:t>
      </w:r>
      <w:r w:rsidRPr="001E2F1B">
        <w:rPr>
          <w:rFonts w:ascii="Arial" w:hAnsi="Arial" w:cs="Arial"/>
          <w:color w:val="000000" w:themeColor="text1"/>
        </w:rPr>
        <w:t xml:space="preserve"> y su casa para irse a jugar al </w:t>
      </w:r>
      <w:hyperlink r:id="rId15" w:tooltip="Santos Futebol Clube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Santos</w:t>
        </w:r>
      </w:hyperlink>
      <w:r w:rsidRPr="001E2F1B">
        <w:rPr>
          <w:rFonts w:ascii="Arial" w:hAnsi="Arial" w:cs="Arial"/>
          <w:color w:val="000000" w:themeColor="text1"/>
        </w:rPr>
        <w:t> de </w:t>
      </w:r>
      <w:hyperlink r:id="rId16" w:tooltip="São Paulo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São Paulo</w:t>
        </w:r>
      </w:hyperlink>
      <w:r w:rsidRPr="001E2F1B">
        <w:rPr>
          <w:rFonts w:ascii="Arial" w:hAnsi="Arial" w:cs="Arial"/>
          <w:color w:val="000000" w:themeColor="text1"/>
        </w:rPr>
        <w:t>.</w:t>
      </w:r>
    </w:p>
    <w:p w14:paraId="38C54724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346F5FE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  <w:color w:val="000000" w:themeColor="text1"/>
        </w:rPr>
      </w:pPr>
      <w:r w:rsidRPr="00786DE6">
        <w:rPr>
          <w:rFonts w:ascii="Arial" w:hAnsi="Arial" w:cs="Arial"/>
          <w:b/>
          <w:bCs/>
          <w:color w:val="000000" w:themeColor="text1"/>
        </w:rPr>
        <w:t>VIDA PERSONAL</w:t>
      </w:r>
    </w:p>
    <w:p w14:paraId="5457B071" w14:textId="77777777" w:rsidR="00786DE6" w:rsidRPr="00786DE6" w:rsidRDefault="00786DE6" w:rsidP="00786DE6">
      <w:pPr>
        <w:jc w:val="both"/>
        <w:rPr>
          <w:rFonts w:ascii="Arial" w:hAnsi="Arial" w:cs="Arial"/>
        </w:rPr>
      </w:pPr>
    </w:p>
    <w:p w14:paraId="4318CE79" w14:textId="77777777" w:rsidR="00786DE6" w:rsidRPr="00786DE6" w:rsidRDefault="00786DE6" w:rsidP="00786DE6">
      <w:pPr>
        <w:jc w:val="both"/>
        <w:rPr>
          <w:rFonts w:ascii="Arial" w:hAnsi="Arial" w:cs="Arial"/>
        </w:rPr>
      </w:pPr>
    </w:p>
    <w:p w14:paraId="29B5C642" w14:textId="77777777" w:rsidR="00786DE6" w:rsidRPr="00786DE6" w:rsidRDefault="00786DE6" w:rsidP="00786DE6">
      <w:pPr>
        <w:jc w:val="both"/>
        <w:rPr>
          <w:rFonts w:ascii="Arial" w:hAnsi="Arial" w:cs="Arial"/>
        </w:rPr>
      </w:pPr>
      <w:r w:rsidRPr="00786DE6">
        <w:rPr>
          <w:rFonts w:ascii="Arial" w:hAnsi="Arial" w:cs="Arial"/>
        </w:rPr>
        <w:t>Pelé se casó por primera vez en 1966 con Rosemeri Cholbi, unión que duró hasta 1978, cuando debido a sus múltiples ocupaciones, el Rey no pasó suficiente tiempo con la familia y la relación terminó en divorcio. La pareja tuvo cuatro hijos: Kelly, Cristina, Edinho y Jennifer. En 1994 Pelé se volvió a casar, esta vez con Assiria Seixas Lemos, con quien permaneció casado hasta su muerte. De esta unión surgieron dos gemelos: Josua y Celeste.</w:t>
      </w:r>
    </w:p>
    <w:p w14:paraId="4B43E608" w14:textId="77777777" w:rsidR="00BA7A5A" w:rsidRDefault="00BA7A5A" w:rsidP="00786DE6">
      <w:pPr>
        <w:jc w:val="both"/>
        <w:rPr>
          <w:rFonts w:ascii="Arial" w:hAnsi="Arial" w:cs="Arial"/>
        </w:rPr>
        <w:sectPr w:rsidR="00BA7A5A">
          <w:headerReference w:type="default" r:id="rId17"/>
          <w:footerReference w:type="default" r:id="rId1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E522EE1" w14:textId="77777777" w:rsidR="00786DE6" w:rsidRPr="00786DE6" w:rsidRDefault="00786DE6" w:rsidP="00786DE6">
      <w:pPr>
        <w:jc w:val="both"/>
        <w:rPr>
          <w:rFonts w:ascii="Arial" w:hAnsi="Arial" w:cs="Arial"/>
        </w:rPr>
      </w:pPr>
    </w:p>
    <w:p w14:paraId="31DD755C" w14:textId="77777777" w:rsidR="00786DE6" w:rsidRPr="00786DE6" w:rsidRDefault="00786DE6" w:rsidP="00786DE6">
      <w:pPr>
        <w:jc w:val="both"/>
        <w:rPr>
          <w:rFonts w:ascii="Arial" w:hAnsi="Arial" w:cs="Arial"/>
        </w:rPr>
      </w:pPr>
      <w:r w:rsidRPr="00786DE6">
        <w:rPr>
          <w:rFonts w:ascii="Arial" w:hAnsi="Arial" w:cs="Arial"/>
        </w:rPr>
        <w:t>Es también reconocido por las relaciones que sostuvo con la famosa cantante brasileña </w:t>
      </w:r>
      <w:hyperlink r:id="rId19" w:tooltip="Xuxa" w:history="1">
        <w:r w:rsidRPr="00786DE6">
          <w:rPr>
            <w:rStyle w:val="Hipervnculo"/>
            <w:rFonts w:ascii="Arial" w:hAnsi="Arial" w:cs="Arial"/>
            <w:color w:val="000000" w:themeColor="text1"/>
          </w:rPr>
          <w:t>Xuxa</w:t>
        </w:r>
      </w:hyperlink>
      <w:r w:rsidRPr="00786DE6">
        <w:rPr>
          <w:rFonts w:ascii="Arial" w:hAnsi="Arial" w:cs="Arial"/>
        </w:rPr>
        <w:t>​ y con dos reinas de belleza: Deise Nunes de Souza, </w:t>
      </w:r>
      <w:hyperlink r:id="rId20" w:tooltip="Miss Universo 1986" w:history="1">
        <w:r w:rsidRPr="00786DE6">
          <w:rPr>
            <w:rStyle w:val="Hipervnculo"/>
            <w:rFonts w:ascii="Arial" w:hAnsi="Arial" w:cs="Arial"/>
            <w:color w:val="000000" w:themeColor="text1"/>
          </w:rPr>
          <w:t>Miss Brasil 1986</w:t>
        </w:r>
      </w:hyperlink>
      <w:r w:rsidRPr="00786DE6">
        <w:rPr>
          <w:rFonts w:ascii="Arial" w:hAnsi="Arial" w:cs="Arial"/>
        </w:rPr>
        <w:t>, y Flávia Cavalcanti, </w:t>
      </w:r>
      <w:hyperlink r:id="rId21" w:tooltip="Miss Universo 1989" w:history="1">
        <w:r w:rsidRPr="00786DE6">
          <w:rPr>
            <w:rStyle w:val="Hipervnculo"/>
            <w:rFonts w:ascii="Arial" w:hAnsi="Arial" w:cs="Arial"/>
            <w:color w:val="000000" w:themeColor="text1"/>
          </w:rPr>
          <w:t>Miss Brasil 1989</w:t>
        </w:r>
      </w:hyperlink>
      <w:r w:rsidRPr="00786DE6">
        <w:rPr>
          <w:rFonts w:ascii="Arial" w:hAnsi="Arial" w:cs="Arial"/>
        </w:rPr>
        <w:t xml:space="preserve">. </w:t>
      </w:r>
    </w:p>
    <w:p w14:paraId="17EC1B92" w14:textId="77777777" w:rsidR="00786DE6" w:rsidRPr="00786DE6" w:rsidRDefault="00786DE6" w:rsidP="00786DE6">
      <w:pPr>
        <w:jc w:val="both"/>
        <w:rPr>
          <w:rFonts w:ascii="Arial" w:hAnsi="Arial" w:cs="Arial"/>
        </w:rPr>
      </w:pPr>
      <w:r w:rsidRPr="00786DE6">
        <w:rPr>
          <w:rFonts w:ascii="Arial" w:hAnsi="Arial" w:cs="Arial"/>
        </w:rPr>
        <w:t>Su hijo Edinho (Edson Cholbi Nascimento), que jugó como portero de Santos, fue detenido en junio de 2005 por su participación en el tráfico de drogas; finalmente en mayo de 2014 fue condenado a 33 años y cuatro meses de prisión por lavado de activos provenientes del narcotráfico. ​</w:t>
      </w:r>
    </w:p>
    <w:p w14:paraId="57EA7F03" w14:textId="77777777" w:rsidR="00786DE6" w:rsidRPr="00786DE6" w:rsidRDefault="00786DE6" w:rsidP="00786DE6">
      <w:pPr>
        <w:jc w:val="both"/>
        <w:rPr>
          <w:rFonts w:ascii="Arial" w:hAnsi="Arial" w:cs="Arial"/>
        </w:rPr>
      </w:pPr>
      <w:r w:rsidRPr="00786DE6">
        <w:rPr>
          <w:rFonts w:ascii="Arial" w:hAnsi="Arial" w:cs="Arial"/>
        </w:rPr>
        <w:t>Se le reconoce ocho hijos: cuatro con la primera mujer, Rosemeri Cholbi, dos con la segunda, Assíria Lemos, y extraconyugalmente dos hijas; Pelé fue obligado judicialmente a reconocer la paternidad de una, </w:t>
      </w:r>
      <w:hyperlink r:id="rId22" w:tooltip="Sandra Regina Machado" w:history="1">
        <w:r w:rsidRPr="00786DE6">
          <w:rPr>
            <w:rStyle w:val="Hipervnculo"/>
            <w:rFonts w:ascii="Arial" w:hAnsi="Arial" w:cs="Arial"/>
            <w:color w:val="000000" w:themeColor="text1"/>
          </w:rPr>
          <w:t>Sandra Regina Machado</w:t>
        </w:r>
      </w:hyperlink>
      <w:r w:rsidRPr="00786DE6">
        <w:rPr>
          <w:rFonts w:ascii="Arial" w:hAnsi="Arial" w:cs="Arial"/>
        </w:rPr>
        <w:t>, quien murió víctima del </w:t>
      </w:r>
      <w:hyperlink r:id="rId23" w:tooltip="Cáncer" w:history="1">
        <w:r w:rsidRPr="00786DE6">
          <w:rPr>
            <w:rStyle w:val="Hipervnculo"/>
            <w:rFonts w:ascii="Arial" w:hAnsi="Arial" w:cs="Arial"/>
            <w:color w:val="000000" w:themeColor="text1"/>
          </w:rPr>
          <w:t>cáncer</w:t>
        </w:r>
      </w:hyperlink>
      <w:r w:rsidRPr="00786DE6">
        <w:rPr>
          <w:rFonts w:ascii="Arial" w:hAnsi="Arial" w:cs="Arial"/>
        </w:rPr>
        <w:t> el 17 de octubre de 2006.</w:t>
      </w:r>
    </w:p>
    <w:p w14:paraId="5A178129" w14:textId="77777777" w:rsidR="00786DE6" w:rsidRPr="00786DE6" w:rsidRDefault="00786DE6" w:rsidP="00786DE6">
      <w:pPr>
        <w:jc w:val="both"/>
        <w:rPr>
          <w:rFonts w:ascii="Arial" w:hAnsi="Arial" w:cs="Arial"/>
        </w:rPr>
      </w:pPr>
      <w:r w:rsidRPr="00786DE6">
        <w:rPr>
          <w:rFonts w:ascii="Arial" w:hAnsi="Arial" w:cs="Arial"/>
        </w:rPr>
        <w:t>Pelé no asistió al velatorio de su hija, sin embargo, explicó en nota distribuida a la prensa que rezó la víspera por la recuperación y decidió mandar flores. Su sentida ausencia fue atribuida por la misma información al malestar que le producían los ambientes fúnebres y por ese mismo motivo, añade la información, no compareció tampoco a los últimos homenajes póstumos consagrados a sus padres</w:t>
      </w:r>
    </w:p>
    <w:p w14:paraId="52C2F163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</w:rPr>
      </w:pPr>
    </w:p>
    <w:p w14:paraId="1BB34799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</w:rPr>
      </w:pPr>
      <w:r w:rsidRPr="00786DE6">
        <w:rPr>
          <w:rFonts w:ascii="Arial" w:hAnsi="Arial" w:cs="Arial"/>
          <w:b/>
          <w:bCs/>
        </w:rPr>
        <w:t>PROBLEMAS DE SALUD Y FALLECIMIENTO</w:t>
      </w:r>
    </w:p>
    <w:p w14:paraId="47CE69E2" w14:textId="77777777" w:rsidR="00786DE6" w:rsidRPr="00786DE6" w:rsidRDefault="00786DE6" w:rsidP="00786DE6">
      <w:pPr>
        <w:jc w:val="both"/>
        <w:rPr>
          <w:rFonts w:ascii="Arial" w:hAnsi="Arial" w:cs="Arial"/>
          <w:b/>
          <w:bCs/>
        </w:rPr>
      </w:pPr>
    </w:p>
    <w:p w14:paraId="54C0F0DF" w14:textId="77777777" w:rsidR="00786DE6" w:rsidRPr="001E2F1B" w:rsidRDefault="00786DE6" w:rsidP="00786DE6">
      <w:pPr>
        <w:jc w:val="both"/>
        <w:rPr>
          <w:rFonts w:ascii="Arial" w:hAnsi="Arial" w:cs="Arial"/>
          <w:b/>
          <w:bCs/>
        </w:rPr>
      </w:pPr>
    </w:p>
    <w:p w14:paraId="08E578D3" w14:textId="77777777" w:rsidR="00786DE6" w:rsidRPr="001E2F1B" w:rsidRDefault="00786DE6" w:rsidP="00786DE6">
      <w:pPr>
        <w:jc w:val="both"/>
        <w:rPr>
          <w:rFonts w:ascii="Arial" w:hAnsi="Arial" w:cs="Arial"/>
          <w:color w:val="000000" w:themeColor="text1"/>
        </w:rPr>
      </w:pPr>
      <w:r w:rsidRPr="001E2F1B">
        <w:rPr>
          <w:rFonts w:ascii="Arial" w:hAnsi="Arial" w:cs="Arial"/>
          <w:color w:val="000000" w:themeColor="text1"/>
        </w:rPr>
        <w:t>En septiembre de 2021 fue diagnosticado con </w:t>
      </w:r>
      <w:hyperlink r:id="rId24" w:tooltip="Cáncer de colon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cáncer de colon</w:t>
        </w:r>
      </w:hyperlink>
      <w:r w:rsidRPr="001E2F1B">
        <w:rPr>
          <w:rFonts w:ascii="Arial" w:hAnsi="Arial" w:cs="Arial"/>
          <w:color w:val="000000" w:themeColor="text1"/>
        </w:rPr>
        <w:t>.</w:t>
      </w:r>
      <w:r w:rsidRPr="00786DE6">
        <w:rPr>
          <w:rFonts w:ascii="Arial" w:hAnsi="Arial" w:cs="Arial"/>
          <w:color w:val="000000" w:themeColor="text1"/>
        </w:rPr>
        <w:t xml:space="preserve"> </w:t>
      </w:r>
      <w:r w:rsidRPr="001E2F1B">
        <w:rPr>
          <w:rFonts w:ascii="Arial" w:hAnsi="Arial" w:cs="Arial"/>
          <w:color w:val="000000" w:themeColor="text1"/>
        </w:rPr>
        <w:t>​El 29 de noviembre de 2022 fue internado en el </w:t>
      </w:r>
      <w:hyperlink r:id="rId25" w:tooltip="Hospital Israelita Albert Einstein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Hospital Israelita Albert Einstein</w:t>
        </w:r>
      </w:hyperlink>
      <w:r w:rsidRPr="001E2F1B">
        <w:rPr>
          <w:rFonts w:ascii="Arial" w:hAnsi="Arial" w:cs="Arial"/>
          <w:color w:val="000000" w:themeColor="text1"/>
        </w:rPr>
        <w:t> en </w:t>
      </w:r>
      <w:hyperlink r:id="rId26" w:tooltip="São Paulo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São Paulo</w:t>
        </w:r>
      </w:hyperlink>
      <w:r w:rsidRPr="001E2F1B">
        <w:rPr>
          <w:rFonts w:ascii="Arial" w:hAnsi="Arial" w:cs="Arial"/>
          <w:color w:val="000000" w:themeColor="text1"/>
        </w:rPr>
        <w:t>, </w:t>
      </w:r>
      <w:hyperlink r:id="rId27" w:tooltip="Brasil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Brasil</w:t>
        </w:r>
      </w:hyperlink>
      <w:r w:rsidRPr="001E2F1B">
        <w:rPr>
          <w:rFonts w:ascii="Arial" w:hAnsi="Arial" w:cs="Arial"/>
          <w:color w:val="000000" w:themeColor="text1"/>
        </w:rPr>
        <w:t> para una revaluación de su tratamiento contra el cáncer,</w:t>
      </w:r>
      <w:r w:rsidRPr="00786DE6">
        <w:rPr>
          <w:rFonts w:ascii="Arial" w:hAnsi="Arial" w:cs="Arial"/>
          <w:color w:val="000000" w:themeColor="text1"/>
        </w:rPr>
        <w:t xml:space="preserve"> </w:t>
      </w:r>
      <w:r w:rsidRPr="001E2F1B">
        <w:rPr>
          <w:rFonts w:ascii="Arial" w:hAnsi="Arial" w:cs="Arial"/>
          <w:color w:val="000000" w:themeColor="text1"/>
        </w:rPr>
        <w:t>mientras estuvo internado se le diagnóstico una enfermedad respiratoria, misma que fue tratada con antibióticos mostrando una mejoría general en su estado de salud.</w:t>
      </w:r>
      <w:r w:rsidRPr="00786DE6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14:paraId="6658FA03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  <w:r w:rsidRPr="001E2F1B">
        <w:rPr>
          <w:rFonts w:ascii="Arial" w:hAnsi="Arial" w:cs="Arial"/>
          <w:color w:val="000000" w:themeColor="text1"/>
        </w:rPr>
        <w:t>En diciembre de 2022 Pelé se contagió de </w:t>
      </w:r>
      <w:hyperlink r:id="rId28" w:tooltip="COVID-19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COVID-19</w:t>
        </w:r>
      </w:hyperlink>
      <w:r w:rsidRPr="001E2F1B">
        <w:rPr>
          <w:rFonts w:ascii="Arial" w:hAnsi="Arial" w:cs="Arial"/>
          <w:color w:val="000000" w:themeColor="text1"/>
        </w:rPr>
        <w:t xml:space="preserve"> y su salud se agravó; sin embargo, el exjugador mandó un mensaje en redes sociales: «Estoy fuerte, con mucha esperanza y sigo mi tratamiento como siempre. Quiero agradecer a todo el equipo médico y de enfermería por todos los cuidados que he recibido».</w:t>
      </w:r>
    </w:p>
    <w:p w14:paraId="7E7C2A3D" w14:textId="77777777" w:rsidR="00786DE6" w:rsidRPr="001E2F1B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389BC791" w14:textId="77777777" w:rsidR="00BA7A5A" w:rsidRDefault="00786DE6" w:rsidP="00786DE6">
      <w:pPr>
        <w:jc w:val="both"/>
        <w:rPr>
          <w:rFonts w:ascii="Arial" w:hAnsi="Arial" w:cs="Arial"/>
          <w:color w:val="000000" w:themeColor="text1"/>
        </w:rPr>
        <w:sectPr w:rsidR="00BA7A5A">
          <w:headerReference w:type="default" r:id="rId29"/>
          <w:footerReference w:type="default" r:id="rId3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1E2F1B">
        <w:rPr>
          <w:rFonts w:ascii="Arial" w:hAnsi="Arial" w:cs="Arial"/>
          <w:color w:val="000000" w:themeColor="text1"/>
        </w:rPr>
        <w:t>El 21 de diciembre de 2022, los médicos reportaron una «progresión» del cáncer de colon, además de cuidados para disfunciones renales, sin embargo, se encontraba en cuarto común.</w:t>
      </w:r>
    </w:p>
    <w:p w14:paraId="7C6D6E9A" w14:textId="57998BFA" w:rsidR="00BA7A5A" w:rsidRDefault="00BA7A5A" w:rsidP="00786DE6">
      <w:pPr>
        <w:jc w:val="both"/>
        <w:rPr>
          <w:rFonts w:ascii="Arial" w:hAnsi="Arial" w:cs="Arial"/>
          <w:color w:val="000000" w:themeColor="text1"/>
        </w:rPr>
      </w:pPr>
    </w:p>
    <w:p w14:paraId="6D959273" w14:textId="77777777" w:rsidR="00786DE6" w:rsidRPr="001E2F1B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0D39014F" w14:textId="77777777" w:rsidR="00786DE6" w:rsidRPr="001E2F1B" w:rsidRDefault="00786DE6" w:rsidP="00786DE6">
      <w:pPr>
        <w:jc w:val="both"/>
        <w:rPr>
          <w:rFonts w:ascii="Arial" w:hAnsi="Arial" w:cs="Arial"/>
          <w:color w:val="000000" w:themeColor="text1"/>
        </w:rPr>
      </w:pPr>
      <w:r w:rsidRPr="001E2F1B">
        <w:rPr>
          <w:rFonts w:ascii="Arial" w:hAnsi="Arial" w:cs="Arial"/>
          <w:color w:val="000000" w:themeColor="text1"/>
        </w:rPr>
        <w:t>El 29 de diciembre de 2022 a las 15:27 horas (hora local), murió en el Hospital Israelita Albert Einstein, a los 82 años. Según el reporte médico dado ese día, su muerte se debió a una </w:t>
      </w:r>
      <w:hyperlink r:id="rId31" w:tooltip="Síndrome de disfunción multiorgánica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falla multiorgánica</w:t>
        </w:r>
      </w:hyperlink>
      <w:r w:rsidRPr="001E2F1B">
        <w:rPr>
          <w:rFonts w:ascii="Arial" w:hAnsi="Arial" w:cs="Arial"/>
          <w:color w:val="000000" w:themeColor="text1"/>
        </w:rPr>
        <w:t> resultado del avance del cáncer de colon asociado a su condición médica previa,</w:t>
      </w:r>
      <w:r w:rsidRPr="00786DE6">
        <w:rPr>
          <w:rFonts w:ascii="Arial" w:hAnsi="Arial" w:cs="Arial"/>
          <w:color w:val="000000" w:themeColor="text1"/>
        </w:rPr>
        <w:t xml:space="preserve"> </w:t>
      </w:r>
      <w:r w:rsidRPr="001E2F1B">
        <w:rPr>
          <w:rFonts w:ascii="Arial" w:hAnsi="Arial" w:cs="Arial"/>
          <w:color w:val="000000" w:themeColor="text1"/>
        </w:rPr>
        <w:t>​ mientras que el acta de defunción dada a conocer un día después señala como causas de su muerte una </w:t>
      </w:r>
      <w:hyperlink r:id="rId32" w:tooltip="Insuficiencia cardíaca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Insuficiencia cardíaca</w:t>
        </w:r>
      </w:hyperlink>
      <w:r w:rsidRPr="001E2F1B">
        <w:rPr>
          <w:rFonts w:ascii="Arial" w:hAnsi="Arial" w:cs="Arial"/>
          <w:color w:val="000000" w:themeColor="text1"/>
        </w:rPr>
        <w:t>, una </w:t>
      </w:r>
      <w:hyperlink r:id="rId33" w:tooltip="Insuficiencia renal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Insuficiencia renal</w:t>
        </w:r>
      </w:hyperlink>
      <w:r w:rsidRPr="001E2F1B">
        <w:rPr>
          <w:rFonts w:ascii="Arial" w:hAnsi="Arial" w:cs="Arial"/>
          <w:color w:val="000000" w:themeColor="text1"/>
        </w:rPr>
        <w:t>, </w:t>
      </w:r>
      <w:hyperlink r:id="rId34" w:tooltip="Bronconeumonía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Bronconeumonía</w:t>
        </w:r>
      </w:hyperlink>
      <w:r w:rsidRPr="001E2F1B">
        <w:rPr>
          <w:rFonts w:ascii="Arial" w:hAnsi="Arial" w:cs="Arial"/>
          <w:color w:val="000000" w:themeColor="text1"/>
        </w:rPr>
        <w:t> y el propio cáncer de colón.</w:t>
      </w:r>
      <w:r w:rsidRPr="00786DE6">
        <w:rPr>
          <w:rFonts w:ascii="Arial" w:hAnsi="Arial" w:cs="Arial"/>
          <w:color w:val="000000" w:themeColor="text1"/>
        </w:rPr>
        <w:t xml:space="preserve"> </w:t>
      </w:r>
      <w:r w:rsidRPr="001E2F1B">
        <w:rPr>
          <w:rFonts w:ascii="Arial" w:hAnsi="Arial" w:cs="Arial"/>
          <w:color w:val="000000" w:themeColor="text1"/>
        </w:rPr>
        <w:t>​</w:t>
      </w:r>
    </w:p>
    <w:p w14:paraId="5EF3F4CF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  <w:r w:rsidRPr="001E2F1B">
        <w:rPr>
          <w:rFonts w:ascii="Arial" w:hAnsi="Arial" w:cs="Arial"/>
          <w:color w:val="000000" w:themeColor="text1"/>
        </w:rPr>
        <w:t>Su cuerpo fue llevado al </w:t>
      </w:r>
      <w:hyperlink r:id="rId35" w:tooltip="Estadio Urbano Caldeira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Estadio Vila Belmiro</w:t>
        </w:r>
      </w:hyperlink>
      <w:r w:rsidRPr="001E2F1B">
        <w:rPr>
          <w:rFonts w:ascii="Arial" w:hAnsi="Arial" w:cs="Arial"/>
          <w:color w:val="000000" w:themeColor="text1"/>
        </w:rPr>
        <w:t> en donde fue montada una </w:t>
      </w:r>
      <w:hyperlink r:id="rId36" w:tooltip="Capilla ardiente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capilla ardiente</w:t>
        </w:r>
      </w:hyperlink>
      <w:r w:rsidRPr="001E2F1B">
        <w:rPr>
          <w:rFonts w:ascii="Arial" w:hAnsi="Arial" w:cs="Arial"/>
          <w:color w:val="000000" w:themeColor="text1"/>
        </w:rPr>
        <w:t> abierta al público durante 24 horas a partir del 2 de enero de 2023 a la que acudieron 230000 personas, El 3 de enero de 2023 se realizó una caravana fúnebre rumbo al </w:t>
      </w:r>
      <w:hyperlink r:id="rId37" w:tooltip="Memorial Necrópolis Ecuménica" w:history="1">
        <w:r w:rsidRPr="001E2F1B">
          <w:rPr>
            <w:rStyle w:val="Hipervnculo"/>
            <w:rFonts w:ascii="Arial" w:hAnsi="Arial" w:cs="Arial"/>
            <w:color w:val="000000" w:themeColor="text1"/>
            <w:u w:val="none"/>
          </w:rPr>
          <w:t>Cementerio Memorial Necrópolis Ecuménica</w:t>
        </w:r>
      </w:hyperlink>
      <w:r w:rsidRPr="001E2F1B">
        <w:rPr>
          <w:rFonts w:ascii="Arial" w:hAnsi="Arial" w:cs="Arial"/>
          <w:color w:val="000000" w:themeColor="text1"/>
        </w:rPr>
        <w:t> en donde fue sepultado ese mismo día.</w:t>
      </w:r>
    </w:p>
    <w:p w14:paraId="5003A37B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36A3904F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3BE3EC62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31F04298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693796A3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149AC7C1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10EDF71B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142D7EEF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306B4C2D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1F561A6A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45401399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463CAC2C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20A5FACA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1A92D2F4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0DB39DA1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3EB2EBCD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710CE7CB" w14:textId="77777777" w:rsidR="00786DE6" w:rsidRPr="00786DE6" w:rsidRDefault="00786DE6" w:rsidP="00786DE6">
      <w:pPr>
        <w:jc w:val="both"/>
        <w:rPr>
          <w:rFonts w:ascii="Arial" w:hAnsi="Arial" w:cs="Arial"/>
          <w:color w:val="000000" w:themeColor="text1"/>
        </w:rPr>
      </w:pPr>
    </w:p>
    <w:p w14:paraId="755BA36D" w14:textId="77777777" w:rsidR="00BA7A5A" w:rsidRDefault="00BA7A5A" w:rsidP="00786DE6">
      <w:pPr>
        <w:jc w:val="both"/>
        <w:rPr>
          <w:rFonts w:ascii="Arial" w:hAnsi="Arial" w:cs="Arial"/>
          <w:color w:val="000000" w:themeColor="text1"/>
        </w:rPr>
        <w:sectPr w:rsidR="00BA7A5A" w:rsidSect="00BA7A5A">
          <w:headerReference w:type="default" r:id="rId38"/>
          <w:footerReference w:type="default" r:id="rId39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21722B8" w14:textId="77777777" w:rsidR="00786DE6" w:rsidRPr="00786DE6" w:rsidRDefault="00786DE6" w:rsidP="00BA7A5A">
      <w:pPr>
        <w:jc w:val="center"/>
        <w:rPr>
          <w:rFonts w:ascii="Arial" w:hAnsi="Arial" w:cs="Arial"/>
          <w:color w:val="000000" w:themeColor="text1"/>
        </w:rPr>
      </w:pPr>
      <w:r w:rsidRPr="00786DE6">
        <w:rPr>
          <w:rFonts w:ascii="Arial" w:hAnsi="Arial" w:cs="Arial"/>
          <w:b/>
          <w:bCs/>
        </w:rPr>
        <w:lastRenderedPageBreak/>
        <w:t>CIBERGRAFIA</w:t>
      </w:r>
    </w:p>
    <w:p w14:paraId="6C9BA76F" w14:textId="77777777" w:rsidR="00786DE6" w:rsidRPr="00786DE6" w:rsidRDefault="00786DE6" w:rsidP="00786DE6">
      <w:pPr>
        <w:rPr>
          <w:rFonts w:ascii="Arial" w:hAnsi="Arial" w:cs="Arial"/>
        </w:rPr>
      </w:pPr>
    </w:p>
    <w:p w14:paraId="2A734F2D" w14:textId="77777777" w:rsidR="00786DE6" w:rsidRPr="00786DE6" w:rsidRDefault="00786DE6" w:rsidP="00786DE6">
      <w:pPr>
        <w:rPr>
          <w:rFonts w:ascii="Arial" w:hAnsi="Arial" w:cs="Arial"/>
        </w:rPr>
      </w:pPr>
    </w:p>
    <w:p w14:paraId="24B142F2" w14:textId="77777777" w:rsidR="00786DE6" w:rsidRPr="00786DE6" w:rsidRDefault="00786DE6" w:rsidP="00786DE6">
      <w:pPr>
        <w:rPr>
          <w:rFonts w:ascii="Arial" w:hAnsi="Arial" w:cs="Arial"/>
        </w:rPr>
      </w:pPr>
      <w:r w:rsidRPr="00786DE6">
        <w:rPr>
          <w:rFonts w:ascii="Arial" w:hAnsi="Arial" w:cs="Arial"/>
        </w:rPr>
        <w:t>Toda la información fue tomada de:</w:t>
      </w:r>
    </w:p>
    <w:p w14:paraId="3F621056" w14:textId="77777777" w:rsidR="00786DE6" w:rsidRPr="00786DE6" w:rsidRDefault="00786DE6" w:rsidP="00786DE6">
      <w:pPr>
        <w:rPr>
          <w:rFonts w:ascii="Arial" w:hAnsi="Arial" w:cs="Arial"/>
        </w:rPr>
      </w:pPr>
      <w:r w:rsidRPr="00786DE6">
        <w:rPr>
          <w:rFonts w:ascii="Arial" w:hAnsi="Arial" w:cs="Arial"/>
        </w:rPr>
        <w:t>Pelé - Wikipedia, la enciclopedia libre</w:t>
      </w:r>
    </w:p>
    <w:p w14:paraId="30198597" w14:textId="77777777" w:rsidR="00786DE6" w:rsidRPr="00786DE6" w:rsidRDefault="00786DE6" w:rsidP="00786DE6">
      <w:pPr>
        <w:rPr>
          <w:rFonts w:ascii="Arial" w:hAnsi="Arial" w:cs="Arial"/>
        </w:rPr>
      </w:pPr>
    </w:p>
    <w:p w14:paraId="6F28C294" w14:textId="77777777" w:rsidR="00786DE6" w:rsidRPr="00786DE6" w:rsidRDefault="00786DE6">
      <w:pPr>
        <w:rPr>
          <w:rFonts w:ascii="Arial" w:hAnsi="Arial" w:cs="Arial"/>
        </w:rPr>
      </w:pPr>
    </w:p>
    <w:sectPr w:rsidR="00786DE6" w:rsidRPr="00786DE6">
      <w:headerReference w:type="default" r:id="rId40"/>
      <w:footerReference w:type="default" r:id="rId4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B63C" w14:textId="77777777" w:rsidR="00BA7A5A" w:rsidRDefault="00BA7A5A" w:rsidP="00BA7A5A">
      <w:pPr>
        <w:spacing w:after="0" w:line="240" w:lineRule="auto"/>
      </w:pPr>
      <w:r>
        <w:separator/>
      </w:r>
    </w:p>
  </w:endnote>
  <w:endnote w:type="continuationSeparator" w:id="0">
    <w:p w14:paraId="1710850F" w14:textId="77777777" w:rsidR="00BA7A5A" w:rsidRDefault="00BA7A5A" w:rsidP="00BA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458534"/>
      <w:docPartObj>
        <w:docPartGallery w:val="Page Numbers (Bottom of Page)"/>
        <w:docPartUnique/>
      </w:docPartObj>
    </w:sdtPr>
    <w:sdtContent>
      <w:p w14:paraId="037440FE" w14:textId="4DCB78C7" w:rsidR="00BA7A5A" w:rsidRDefault="00BA7A5A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323E492" wp14:editId="7AF8B07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93766145" name="Cinta: curvada e inclinada hacia abaj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046D16" w14:textId="77777777" w:rsidR="00BA7A5A" w:rsidRDefault="00BA7A5A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323E492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6" o:spid="_x0000_s1026" type="#_x0000_t107" style="position:absolute;margin-left:0;margin-top:0;width:101pt;height:27.0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" filled="f" fillcolor="#17365d" strokecolor="#71a0dc">
                  <v:textbox>
                    <w:txbxContent>
                      <w:p w14:paraId="33046D16" w14:textId="77777777" w:rsidR="00BA7A5A" w:rsidRDefault="00BA7A5A">
                        <w:pPr>
                          <w:jc w:val="center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065252"/>
      <w:docPartObj>
        <w:docPartGallery w:val="Page Numbers (Bottom of Page)"/>
        <w:docPartUnique/>
      </w:docPartObj>
    </w:sdtPr>
    <w:sdtContent>
      <w:p w14:paraId="571FBA6B" w14:textId="6A76D97C" w:rsidR="00BA7A5A" w:rsidRDefault="00BA7A5A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76B39D" wp14:editId="4200736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750371188" name="Cinta: curvada e inclin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D577B0" w14:textId="77777777" w:rsidR="00BA7A5A" w:rsidRDefault="00BA7A5A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776B39D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2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1FD577B0" w14:textId="77777777" w:rsidR="00BA7A5A" w:rsidRDefault="00BA7A5A">
                        <w:pPr>
                          <w:jc w:val="center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111862"/>
      <w:docPartObj>
        <w:docPartGallery w:val="Page Numbers (Bottom of Page)"/>
        <w:docPartUnique/>
      </w:docPartObj>
    </w:sdtPr>
    <w:sdtContent>
      <w:p w14:paraId="55182819" w14:textId="5F83BC6D" w:rsidR="00BA7A5A" w:rsidRDefault="00BA7A5A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D6D303A" wp14:editId="45DEBE0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476907106" name="Cinta: curvada e inclinada hacia abaj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DFCEC7" w14:textId="77777777" w:rsidR="00BA7A5A" w:rsidRDefault="00BA7A5A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D6D303A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5" o:spid="_x0000_s1028" type="#_x0000_t107" style="position:absolute;margin-left:0;margin-top:0;width:101pt;height:27.0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" filled="f" fillcolor="#17365d" strokecolor="#71a0dc">
                  <v:textbox>
                    <w:txbxContent>
                      <w:p w14:paraId="30DFCEC7" w14:textId="77777777" w:rsidR="00BA7A5A" w:rsidRDefault="00BA7A5A">
                        <w:pPr>
                          <w:jc w:val="center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662070"/>
      <w:docPartObj>
        <w:docPartGallery w:val="Page Numbers (Bottom of Page)"/>
        <w:docPartUnique/>
      </w:docPartObj>
    </w:sdtPr>
    <w:sdtContent>
      <w:p w14:paraId="1907F271" w14:textId="5F58C690" w:rsidR="00BA7A5A" w:rsidRDefault="00BA7A5A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47CEFA2" wp14:editId="3AA65AA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707726982" name="Cinta: curvada e inclinada hacia abaj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1F99D" w14:textId="77777777" w:rsidR="00BA7A5A" w:rsidRDefault="00BA7A5A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7CEFA2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4" o:spid="_x0000_s1029" type="#_x0000_t107" style="position:absolute;margin-left:0;margin-top:0;width:101pt;height:27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" filled="f" fillcolor="#17365d" strokecolor="#71a0dc">
                  <v:textbox>
                    <w:txbxContent>
                      <w:p w14:paraId="2801F99D" w14:textId="77777777" w:rsidR="00BA7A5A" w:rsidRDefault="00BA7A5A">
                        <w:pPr>
                          <w:jc w:val="center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373991"/>
      <w:docPartObj>
        <w:docPartGallery w:val="Page Numbers (Bottom of Page)"/>
        <w:docPartUnique/>
      </w:docPartObj>
    </w:sdtPr>
    <w:sdtContent>
      <w:p w14:paraId="3AB9C385" w14:textId="690D9688" w:rsidR="00BA7A5A" w:rsidRDefault="00BA7A5A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02F196B" wp14:editId="7CB4B6F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76383863" name="Cinta: curvada e inclinada hacia abaj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EF063F" w14:textId="77777777" w:rsidR="00BA7A5A" w:rsidRDefault="00BA7A5A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02F196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3" o:spid="_x0000_s1030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" filled="f" fillcolor="#17365d" strokecolor="#71a0dc">
                  <v:textbox>
                    <w:txbxContent>
                      <w:p w14:paraId="39EF063F" w14:textId="77777777" w:rsidR="00BA7A5A" w:rsidRDefault="00BA7A5A">
                        <w:pPr>
                          <w:jc w:val="center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7CEB" w14:textId="77777777" w:rsidR="00BA7A5A" w:rsidRDefault="00BA7A5A" w:rsidP="00BA7A5A">
      <w:pPr>
        <w:spacing w:after="0" w:line="240" w:lineRule="auto"/>
      </w:pPr>
      <w:r>
        <w:separator/>
      </w:r>
    </w:p>
  </w:footnote>
  <w:footnote w:type="continuationSeparator" w:id="0">
    <w:p w14:paraId="61B1FC12" w14:textId="77777777" w:rsidR="00BA7A5A" w:rsidRDefault="00BA7A5A" w:rsidP="00BA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9AC" w14:textId="77777777" w:rsidR="00BA7A5A" w:rsidRDefault="00BA7A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8337" w14:textId="77777777" w:rsidR="00BA7A5A" w:rsidRDefault="00BA7A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7C3A" w14:textId="77777777" w:rsidR="00BA7A5A" w:rsidRDefault="00BA7A5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4C35" w14:textId="77777777" w:rsidR="00BA7A5A" w:rsidRDefault="00BA7A5A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5CB7" w14:textId="77777777" w:rsidR="00BA7A5A" w:rsidRDefault="00BA7A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E6"/>
    <w:rsid w:val="00366908"/>
    <w:rsid w:val="00786DE6"/>
    <w:rsid w:val="00A530CE"/>
    <w:rsid w:val="00BA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A7DFB67"/>
  <w15:chartTrackingRefBased/>
  <w15:docId w15:val="{878ADD33-510E-44A1-91C1-9C886267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E6"/>
  </w:style>
  <w:style w:type="paragraph" w:styleId="Ttulo1">
    <w:name w:val="heading 1"/>
    <w:basedOn w:val="Normal"/>
    <w:next w:val="Normal"/>
    <w:link w:val="Ttulo1Car"/>
    <w:uiPriority w:val="9"/>
    <w:qFormat/>
    <w:rsid w:val="0078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6D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D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6D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6D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6D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6D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D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6D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6D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D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6DE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86DE6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A7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A5A"/>
  </w:style>
  <w:style w:type="paragraph" w:styleId="Piedepgina">
    <w:name w:val="footer"/>
    <w:basedOn w:val="Normal"/>
    <w:link w:val="PiedepginaCar"/>
    <w:uiPriority w:val="99"/>
    <w:unhideWhenUsed/>
    <w:rsid w:val="00BA7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Copa_Mundial_de_F%C3%BAtbol_de_1934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es.wikipedia.org/wiki/S%C3%A3o_Paulo" TargetMode="External"/><Relationship Id="rId39" Type="http://schemas.openxmlformats.org/officeDocument/2006/relationships/footer" Target="footer4.xml"/><Relationship Id="rId21" Type="http://schemas.openxmlformats.org/officeDocument/2006/relationships/hyperlink" Target="https://es.wikipedia.org/wiki/Miss_Universo_1989" TargetMode="External"/><Relationship Id="rId34" Type="http://schemas.openxmlformats.org/officeDocument/2006/relationships/hyperlink" Target="https://es.wikipedia.org/wiki/Bronconeumon%C3%ADa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S%C3%A3o_Paulo" TargetMode="External"/><Relationship Id="rId20" Type="http://schemas.openxmlformats.org/officeDocument/2006/relationships/hyperlink" Target="https://es.wikipedia.org/wiki/Miss_Universo_1986" TargetMode="External"/><Relationship Id="rId29" Type="http://schemas.openxmlformats.org/officeDocument/2006/relationships/header" Target="header3.xml"/><Relationship Id="rId41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es.wikipedia.org/wiki/Copa_Mundial_de_F%C3%BAtbol_de_1950" TargetMode="External"/><Relationship Id="rId24" Type="http://schemas.openxmlformats.org/officeDocument/2006/relationships/hyperlink" Target="https://es.wikipedia.org/wiki/C%C3%A1ncer_de_colon" TargetMode="External"/><Relationship Id="rId32" Type="http://schemas.openxmlformats.org/officeDocument/2006/relationships/hyperlink" Target="https://es.wikipedia.org/wiki/Insuficiencia_card%C3%ADaca" TargetMode="External"/><Relationship Id="rId37" Type="http://schemas.openxmlformats.org/officeDocument/2006/relationships/hyperlink" Target="https://es.wikipedia.org/wiki/Memorial_Necr%C3%B3polis_Ecum%C3%A9nica" TargetMode="External"/><Relationship Id="rId40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yperlink" Target="https://es.wikipedia.org/wiki/Santos_Futebol_Clube" TargetMode="External"/><Relationship Id="rId23" Type="http://schemas.openxmlformats.org/officeDocument/2006/relationships/hyperlink" Target="https://es.wikipedia.org/wiki/C%C3%A1ncer" TargetMode="External"/><Relationship Id="rId28" Type="http://schemas.openxmlformats.org/officeDocument/2006/relationships/hyperlink" Target="https://es.wikipedia.org/wiki/COVID-19" TargetMode="External"/><Relationship Id="rId36" Type="http://schemas.openxmlformats.org/officeDocument/2006/relationships/hyperlink" Target="https://es.wikipedia.org/wiki/Capilla_ardiente" TargetMode="External"/><Relationship Id="rId10" Type="http://schemas.openxmlformats.org/officeDocument/2006/relationships/hyperlink" Target="https://es.wikipedia.org/wiki/Maracanazo" TargetMode="External"/><Relationship Id="rId19" Type="http://schemas.openxmlformats.org/officeDocument/2006/relationships/hyperlink" Target="https://es.wikipedia.org/wiki/Xuxa" TargetMode="External"/><Relationship Id="rId31" Type="http://schemas.openxmlformats.org/officeDocument/2006/relationships/hyperlink" Target="https://es.wikipedia.org/wiki/S%C3%ADndrome_de_disfunci%C3%B3n_multiorg%C3%A1ni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s.wikipedia.org/wiki/Clube_Atl%C3%A9tico_Mineiro" TargetMode="External"/><Relationship Id="rId14" Type="http://schemas.openxmlformats.org/officeDocument/2006/relationships/hyperlink" Target="https://es.wikipedia.org/wiki/F%C3%BAtbol_sala" TargetMode="External"/><Relationship Id="rId22" Type="http://schemas.openxmlformats.org/officeDocument/2006/relationships/hyperlink" Target="https://es.wikipedia.org/wiki/Sandra_Regina_Machado" TargetMode="External"/><Relationship Id="rId27" Type="http://schemas.openxmlformats.org/officeDocument/2006/relationships/hyperlink" Target="https://es.wikipedia.org/wiki/Brasil" TargetMode="External"/><Relationship Id="rId30" Type="http://schemas.openxmlformats.org/officeDocument/2006/relationships/footer" Target="footer3.xml"/><Relationship Id="rId35" Type="http://schemas.openxmlformats.org/officeDocument/2006/relationships/hyperlink" Target="https://es.wikipedia.org/wiki/Estadio_Urbano_Caldeira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12" Type="http://schemas.openxmlformats.org/officeDocument/2006/relationships/hyperlink" Target="https://es.wikipedia.org/w/index.php?title=Waldemar_de_Brito&amp;action=edit&amp;redlink=1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es.wikipedia.org/wiki/Hospital_Israelita_Albert_Einstein" TargetMode="External"/><Relationship Id="rId33" Type="http://schemas.openxmlformats.org/officeDocument/2006/relationships/hyperlink" Target="https://es.wikipedia.org/wiki/Insuficiencia_renal" TargetMode="External"/><Relationship Id="rId38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2024-09-28T15:01:00Z</dcterms:created>
  <dcterms:modified xsi:type="dcterms:W3CDTF">2024-09-28T15:43:00Z</dcterms:modified>
</cp:coreProperties>
</file>